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70C9" w:rsidTr="009670C9">
        <w:tc>
          <w:tcPr>
            <w:tcW w:w="4785" w:type="dxa"/>
          </w:tcPr>
          <w:p w:rsidR="009670C9" w:rsidRDefault="009670C9" w:rsidP="009670C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2392716" cy="1314450"/>
                  <wp:effectExtent l="19050" t="0" r="7584" b="0"/>
                  <wp:docPr id="1" name="Рисунок 28" descr="&amp;Ncy;&amp;acy;&amp;icy;&amp;mcy;&amp;iecy;&amp;ncy;&amp;ocy;&amp;vcy;&amp;acy;&amp;ncy;&amp;icy;&amp;iecy; &amp;ucy;&amp;chcy;&amp;iecy;&amp;bcy;&amp;ncy;&amp;ocy;&amp;gcy;&amp;ocy; &amp;zcy;&amp;acy;&amp;vcy;&amp;iecy;&amp;dcy;&amp;ncy;&amp;icy;&amp;yacy; - &amp;Pcy;&amp;acy;&amp;mcy;&amp;yacy;&amp;tcy;&amp;kcy;&amp;acy; &amp;dcy;&amp;lcy;&amp;yacy; &amp;rcy;&amp;ocy;&amp;dcy;&amp;icy;&amp;tcy;&amp;iecy;&amp;lcy;&amp;iecy;&amp;jcy; &amp;pcy;&amp;ocy; &amp;pcy;&amp;rcy;&amp;acy;&amp;vcy;&amp;icy;&amp;lcy;&amp;acy;&amp;mcy; &amp;dcy;&amp;ocy;&amp;rcy;&amp;ocy;&amp;zhcy;&amp;ncy;&amp;ocy;&amp;gcy;&amp;ocy; &amp;dcy;&amp;vcy;&amp;icy;&amp;zhcy;&amp;iecy;&amp;n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&amp;Ncy;&amp;acy;&amp;icy;&amp;mcy;&amp;iecy;&amp;ncy;&amp;ocy;&amp;vcy;&amp;acy;&amp;ncy;&amp;icy;&amp;iecy; &amp;ucy;&amp;chcy;&amp;iecy;&amp;bcy;&amp;ncy;&amp;ocy;&amp;gcy;&amp;ocy; &amp;zcy;&amp;acy;&amp;vcy;&amp;iecy;&amp;dcy;&amp;ncy;&amp;icy;&amp;yacy; - &amp;Pcy;&amp;acy;&amp;mcy;&amp;yacy;&amp;tcy;&amp;kcy;&amp;acy; &amp;dcy;&amp;lcy;&amp;yacy; &amp;rcy;&amp;ocy;&amp;dcy;&amp;icy;&amp;tcy;&amp;iecy;&amp;lcy;&amp;iecy;&amp;jcy; &amp;pcy;&amp;ocy; &amp;pcy;&amp;rcy;&amp;acy;&amp;vcy;&amp;icy;&amp;lcy;&amp;acy;&amp;mcy; &amp;dcy;&amp;ocy;&amp;rcy;&amp;ocy;&amp;zhcy;&amp;ncy;&amp;ocy;&amp;gcy;&amp;ocy; &amp;dcy;&amp;vcy;&amp;icy;&amp;zhcy;&amp;iecy;&amp;n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16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70C9" w:rsidRPr="009670C9" w:rsidRDefault="009670C9" w:rsidP="009670C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аспекты детской самостоятельности</w:t>
            </w:r>
          </w:p>
          <w:p w:rsidR="009670C9" w:rsidRPr="009670C9" w:rsidRDefault="009670C9" w:rsidP="009670C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0C9" w:rsidRDefault="009670C9" w:rsidP="009670C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6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Все мы мечтаем, чтобы наш ребёнок вырос самостоятельным человеком. Но часто мы либо поздно начинаем об этом мечтать, либо не по той дорогой идём к реализации нашего желания. </w:t>
            </w:r>
          </w:p>
        </w:tc>
      </w:tr>
    </w:tbl>
    <w:p w:rsidR="009670C9" w:rsidRPr="009670C9" w:rsidRDefault="009670C9" w:rsidP="0096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психологические особенности детской самостоятельности, её воспитания чрезвычайно важно для успешного результата.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Развитие, познание, взаимодействие с обществом, практический опыт деятельности подводят ребёнка к потребности в самостоятельности.</w:t>
      </w:r>
    </w:p>
    <w:p w:rsidR="009670C9" w:rsidRPr="009670C9" w:rsidRDefault="009670C9" w:rsidP="0096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Самостоятельность подразумевает: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о своих нуждах (начинается с пользовани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бутылочкой, ложкой, кружкой).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по своему желан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 (осуществляется очень рано).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решений самостоятельно (вначале проявляется в мелоча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х: выбрать одну из двух вещей).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нести ответственность за решения, поступки (появляется при постановке понятия "нет/нельзя" и в знании установленных родителями последствий, в их недопущении, а также в соблюдении не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аспектов безопасности).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целей (начинается с планирования распорядка дня, последовательности действия, изменений своего поведения).</w:t>
      </w:r>
    </w:p>
    <w:p w:rsidR="009670C9" w:rsidRPr="009670C9" w:rsidRDefault="009670C9" w:rsidP="009670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может считаться такая форма самостоятельности, как способность добыть необходимую информацию (задать вопросы, например, продавцам, найти пути получения информации, назначить встречу).</w:t>
      </w:r>
    </w:p>
    <w:p w:rsidR="009670C9" w:rsidRPr="009670C9" w:rsidRDefault="009670C9" w:rsidP="009670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Некоторые психологи разделяют детскую самостоятельность на 3 основы: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стоятельность действий.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Житейская самостоятельность.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самостоятельность.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Признаками правильной детской самостоятельности специалисты называют: отличительные от стихийного поведения действия; обязательное накопительное развитие самостоятельности с возрастом; прохождение основных этапов развития (проявление самостоятельности в обычной обстановке; самостоятельное поведение в новых, но близких условиях; самостоятельные действия в любой ситуации).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Самостоятельность может проявляться не только в инициативе действий, но и в упрямстве, самоволии, шалостях и непослушании. Она же позволяет ребёнку открыть мир для себя, познать свою собственную личность. Достаточный уровень самостоятельности будет одним из критериев готовности ребёнка к школе. Не следует ждать подросткового возраста, чтобы обратить своё внимание на формирование самостоятельных черт в детях.</w:t>
      </w:r>
    </w:p>
    <w:p w:rsidR="009670C9" w:rsidRPr="009670C9" w:rsidRDefault="009670C9" w:rsidP="009670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CF" w:rsidRDefault="003F0713" w:rsidP="009670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обратить внимание на следующие рекомендации психологов по формированию детской самостоятельности:</w:t>
      </w:r>
    </w:p>
    <w:p w:rsidR="003F0713" w:rsidRPr="009670C9" w:rsidRDefault="009670C9" w:rsidP="009670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обучения заботе о себе быть немного медлительными в подобных действиях, поясняя их малышу, а после, 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попробовать самому.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торопить малышей в самостоятельных действиях, не терять терпения, не прерывать, доделывая самим; лучше подождать, пока ребёнок сделает неправильно, потом показать, как это сделать верн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и дать ему шанс "реванша".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осуждения его действий лучше предварительно ознакомить ребёнка с тем, как и что можно сделать, реши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подсказать критерии выбора.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форме устанавливать для ребёнка границы "хорошего" и "плохого", со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правила.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 давать ребёнку возможность выбора, небольшого планирования своих действий, режима дня; важно научить ребёнка составлять план и вычеркивать дела по мере реализации - это придаст ему независимости и ощущения себя спосо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личностью.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тимулировать и позволять ребёнку самостоятельные поступки, достижения (начиная с возможности самому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дотянуться к дальней игрушке).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риучить малыша к самостоятельному сну, возможностям самостоятельно кушать, ходить в туалет, чистить зубки и т.д. (в кроватку дайте игрушку-друга, поставьте подставку к раковине); позволить ему постепенно одеваться самому; научить </w:t>
      </w:r>
      <w:proofErr w:type="gramStart"/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</w:t>
      </w:r>
      <w:proofErr w:type="gramEnd"/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будильником.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бучить ребёнка возможности играть самому (помог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 этом развивающие игрушки).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решений может воспитываться в ролевых играх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моделя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жизненных ситуаций.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знакомиться с другими.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ривлекать малыша к домашним делам и не отказываться,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сам предлагает помощь.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покойно относиться к промахам малыша в самостоятельном поведении, анализировать его вме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сте, знакомить с личным опытом.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 ребёнку, что самостоятельность ведёт за собой ответственность (пояснять вовремя меру и пр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оявления этой ответственности).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оощрять проявление ответственности у ребёнка (тем, что ему будет 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приятно, но не сильно дорогим).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</w:t>
      </w:r>
      <w:proofErr w:type="spellStart"/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бщаться с ребёнком как с отдельной личностью, уделяя внимание его личным эмоциям, переживаниям, жизненным событиям; позволять ребёнку выражать собственное мн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(особенно подросткам).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давления на ребёнка, особ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адекватно необос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нованного.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омогать ребёнку в обретении уверенности и чу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вства собственного достоинства.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ребёнка самостоятельно урегулировать конфликты в общении с други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детьми.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сексуальное воспитание во избежание неверно проявленной са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мостоятельности в этом вопросе.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ерить в способность своего ребёнка к самостоятельности, подбадривать, давать ощущение защище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ребёнка в любой ситуации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9CF" w:rsidRPr="00D1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="00D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позволять себе ущемлять самостоятельность уже "взрослых детей".</w:t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0713"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человеческой природе заложена потребность контролировать, а не быть под контролем. Научите ребёнка быть достойным хозяином своей жизни, и вы сможете быть уверены в основе его будущего счастья.</w:t>
      </w:r>
    </w:p>
    <w:p w:rsidR="003F0713" w:rsidRDefault="003F0713" w:rsidP="009670C9">
      <w:pPr>
        <w:spacing w:after="0" w:line="240" w:lineRule="auto"/>
        <w:jc w:val="center"/>
        <w:rPr>
          <w:sz w:val="24"/>
          <w:szCs w:val="24"/>
        </w:rPr>
      </w:pPr>
    </w:p>
    <w:p w:rsidR="00D179CF" w:rsidRDefault="00D179CF" w:rsidP="009670C9">
      <w:pPr>
        <w:spacing w:after="0" w:line="240" w:lineRule="auto"/>
        <w:jc w:val="center"/>
        <w:rPr>
          <w:sz w:val="24"/>
          <w:szCs w:val="24"/>
        </w:rPr>
      </w:pPr>
    </w:p>
    <w:p w:rsidR="00D179CF" w:rsidRDefault="00D179CF" w:rsidP="00D179CF">
      <w:pPr>
        <w:spacing w:after="0" w:line="240" w:lineRule="auto"/>
        <w:jc w:val="center"/>
        <w:rPr>
          <w:sz w:val="24"/>
          <w:szCs w:val="24"/>
        </w:rPr>
      </w:pPr>
      <w:r w:rsidRPr="00D179CF">
        <w:rPr>
          <w:sz w:val="24"/>
          <w:szCs w:val="24"/>
        </w:rPr>
        <w:drawing>
          <wp:inline distT="0" distB="0" distL="0" distR="0">
            <wp:extent cx="1390650" cy="1028312"/>
            <wp:effectExtent l="19050" t="0" r="0" b="0"/>
            <wp:docPr id="2" name="Рисунок 1" descr="&amp;Icy;&amp;gcy;&amp;rcy;&amp;ycy;. &amp;Dcy;&amp;iecy;&amp;tcy;&amp;icy;. &amp;Scy;&amp;iecy;&amp;mcy;&amp;softcy;&amp;yacy;. &amp;Acy;&amp;kcy;&amp;acy;&amp;dcy;&amp;iecy;&amp;mcy;&amp;icy;&amp;yacy; &amp;rcy;&amp;acy;&amp;ncy;&amp;ncy;&amp;iecy;&amp;gcy;&amp;ocy; &amp;rcy;&amp;acy;&amp;zcy;&amp;vcy;&amp;icy;&amp;tcy;&amp;icy;&amp;yacy;. &amp;Dcy;&amp;ncy;&amp;iecy;&amp;vcy;&amp;ncy;&amp;icy;&amp;kcy; Olgamell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gcy;&amp;rcy;&amp;ycy;. &amp;Dcy;&amp;iecy;&amp;tcy;&amp;icy;. &amp;Scy;&amp;iecy;&amp;mcy;&amp;softcy;&amp;yacy;. &amp;Acy;&amp;kcy;&amp;acy;&amp;dcy;&amp;iecy;&amp;mcy;&amp;icy;&amp;yacy; &amp;rcy;&amp;acy;&amp;ncy;&amp;ncy;&amp;iecy;&amp;gcy;&amp;ocy; &amp;rcy;&amp;acy;&amp;zcy;&amp;vcy;&amp;icy;&amp;tcy;&amp;icy;&amp;yacy;. &amp;Dcy;&amp;ncy;&amp;iecy;&amp;vcy;&amp;ncy;&amp;icy;&amp;kcy; Olgamell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58" cy="10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9CF">
        <w:rPr>
          <w:sz w:val="24"/>
          <w:szCs w:val="24"/>
        </w:rPr>
        <w:drawing>
          <wp:inline distT="0" distB="0" distL="0" distR="0">
            <wp:extent cx="1447800" cy="1028700"/>
            <wp:effectExtent l="19050" t="0" r="0" b="0"/>
            <wp:docPr id="7" name="Рисунок 7" descr="&quot;&amp;Ncy;&amp;iecy; &amp;lcy;&amp;iecy;&amp;zcy;&amp;softcy;&amp;tcy;&amp;iecy; &amp;vcy; &amp;mcy;&amp;ocy;&amp;yucy; &amp;zhcy;&amp;icy;&amp;zcy;&amp;ncy;&amp;softcy;&quot;: &amp;ocy; &amp;dcy;&amp;iecy;&amp;tcy;&amp;scy;&amp;kcy;&amp;ocy;&amp;jcy; &amp;scy;&amp;acy;&amp;mcy;&amp;ocy;&amp;scy;&amp;tcy;&amp;ocy;&amp;yacy;&amp;tcy;&amp;iecy;&amp;lcy;&amp;softcy;&amp;ncy;&amp;ocy;&amp;scy;&amp;tcy;&amp;icy; - &amp;Scy;&amp;tcy;&amp;acy;&amp;tcy;&amp;softcy;&amp;icy; - &amp;Dcy;&amp;iecy;&amp;tcy;&amp;icy; &amp;scy;&amp;tcy;&amp;acy;&amp;rcy;&amp;shcy;&amp;iecy; - &amp;Dcy;&amp;iecy;&amp;tcy;&amp;icy; 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&amp;Ncy;&amp;iecy; &amp;lcy;&amp;iecy;&amp;zcy;&amp;softcy;&amp;tcy;&amp;iecy; &amp;vcy; &amp;mcy;&amp;ocy;&amp;yucy; &amp;zhcy;&amp;icy;&amp;zcy;&amp;ncy;&amp;softcy;&quot;: &amp;ocy; &amp;dcy;&amp;iecy;&amp;tcy;&amp;scy;&amp;kcy;&amp;ocy;&amp;jcy; &amp;scy;&amp;acy;&amp;mcy;&amp;ocy;&amp;scy;&amp;tcy;&amp;ocy;&amp;yacy;&amp;tcy;&amp;iecy;&amp;lcy;&amp;softcy;&amp;ncy;&amp;ocy;&amp;scy;&amp;tcy;&amp;icy; - &amp;Scy;&amp;tcy;&amp;acy;&amp;tcy;&amp;softcy;&amp;icy; - &amp;Dcy;&amp;iecy;&amp;tcy;&amp;icy; &amp;scy;&amp;tcy;&amp;acy;&amp;rcy;&amp;shcy;&amp;iecy; - &amp;Dcy;&amp;iecy;&amp;tcy;&amp;icy; Mail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35" cy="103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9CF">
        <w:rPr>
          <w:sz w:val="24"/>
          <w:szCs w:val="24"/>
        </w:rPr>
        <w:drawing>
          <wp:inline distT="0" distB="0" distL="0" distR="0">
            <wp:extent cx="1409700" cy="1026260"/>
            <wp:effectExtent l="19050" t="0" r="0" b="0"/>
            <wp:docPr id="13" name="Рисунок 13" descr="&amp;Kcy;&amp;acy;&amp;kcy; &amp;scy;&amp;tcy;&amp;acy;&amp;tcy;&amp;softcy; &amp;scy;&amp;acy;&amp;mcy;&amp;ocy;&amp;scy;&amp;tcy;&amp;ocy;&amp;yacy;&amp;tcy;&amp;iecy;&amp;lcy;&amp;softcy;&amp;ncy;&amp;ycy;&amp;mcy; &amp;vcy;&amp;ocy;&amp;vcy;&amp;rcy;&amp;iecy;&amp;mcy;&amp;yacy; &amp;icy; &amp;zcy;&amp;acy;&amp;chcy;&amp;iecy;&amp;mcy; &amp;ecy;&amp;tcy;&amp;ocy; &amp;ncy;&amp;ucy;&amp;zh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kcy; &amp;scy;&amp;tcy;&amp;acy;&amp;tcy;&amp;softcy; &amp;scy;&amp;acy;&amp;mcy;&amp;ocy;&amp;scy;&amp;tcy;&amp;ocy;&amp;yacy;&amp;tcy;&amp;iecy;&amp;lcy;&amp;softcy;&amp;ncy;&amp;ycy;&amp;mcy; &amp;vcy;&amp;ocy;&amp;vcy;&amp;rcy;&amp;iecy;&amp;mcy;&amp;yacy; &amp;icy; &amp;zcy;&amp;acy;&amp;chcy;&amp;iecy;&amp;mcy; &amp;ecy;&amp;tcy;&amp;ocy; &amp;ncy;&amp;ucy;&amp;zh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60" cy="102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CF" w:rsidRDefault="00D179CF" w:rsidP="009670C9">
      <w:pPr>
        <w:spacing w:after="0" w:line="240" w:lineRule="auto"/>
        <w:jc w:val="center"/>
        <w:rPr>
          <w:sz w:val="24"/>
          <w:szCs w:val="24"/>
        </w:rPr>
      </w:pPr>
    </w:p>
    <w:p w:rsidR="009670C9" w:rsidRDefault="009670C9" w:rsidP="009670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70C9">
        <w:rPr>
          <w:rFonts w:ascii="Times New Roman" w:hAnsi="Times New Roman" w:cs="Times New Roman"/>
          <w:sz w:val="20"/>
          <w:szCs w:val="20"/>
        </w:rPr>
        <w:t xml:space="preserve">Подготовила </w:t>
      </w:r>
    </w:p>
    <w:p w:rsidR="009670C9" w:rsidRDefault="009670C9" w:rsidP="009670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70C9">
        <w:rPr>
          <w:rFonts w:ascii="Times New Roman" w:hAnsi="Times New Roman" w:cs="Times New Roman"/>
          <w:sz w:val="20"/>
          <w:szCs w:val="20"/>
        </w:rPr>
        <w:t xml:space="preserve">педагог-психолог </w:t>
      </w:r>
    </w:p>
    <w:p w:rsidR="00514C76" w:rsidRPr="00D179CF" w:rsidRDefault="009670C9" w:rsidP="00D17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70C9">
        <w:rPr>
          <w:rFonts w:ascii="Times New Roman" w:hAnsi="Times New Roman" w:cs="Times New Roman"/>
          <w:sz w:val="20"/>
          <w:szCs w:val="20"/>
        </w:rPr>
        <w:t>Я.А. Леонтьева</w:t>
      </w:r>
    </w:p>
    <w:sectPr w:rsidR="00514C76" w:rsidRPr="00D179CF" w:rsidSect="0051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13"/>
    <w:rsid w:val="003F0713"/>
    <w:rsid w:val="00514C76"/>
    <w:rsid w:val="009670C9"/>
    <w:rsid w:val="00D179CF"/>
    <w:rsid w:val="00D9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7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2014-11-17T10:29:00Z</dcterms:created>
  <dcterms:modified xsi:type="dcterms:W3CDTF">2014-11-17T11:15:00Z</dcterms:modified>
</cp:coreProperties>
</file>